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70474" w14:textId="77777777" w:rsidR="009A7FB9" w:rsidRDefault="009A7FB9" w:rsidP="007209DF">
      <w:pPr>
        <w:spacing w:before="0" w:after="0"/>
        <w:rPr>
          <w:sz w:val="18"/>
          <w:szCs w:val="18"/>
        </w:rPr>
      </w:pPr>
    </w:p>
    <w:p w14:paraId="70970475" w14:textId="77777777" w:rsidR="009A7FB9" w:rsidRDefault="009A7FB9" w:rsidP="007209DF">
      <w:pPr>
        <w:spacing w:before="0" w:after="0"/>
        <w:rPr>
          <w:sz w:val="18"/>
          <w:szCs w:val="18"/>
        </w:rPr>
      </w:pPr>
    </w:p>
    <w:p w14:paraId="584B2A93" w14:textId="5F1F0B19" w:rsidR="00B65B80" w:rsidRDefault="00B65B80" w:rsidP="005777FD">
      <w:pPr>
        <w:pStyle w:val="Default"/>
      </w:pPr>
      <w:bookmarkStart w:id="0" w:name="_GoBack"/>
      <w:r>
        <w:t>School Bus COVID-19 Safety Guidance (DSP142)</w:t>
      </w:r>
    </w:p>
    <w:bookmarkEnd w:id="0"/>
    <w:p w14:paraId="4F698270" w14:textId="77777777" w:rsidR="00B65B80" w:rsidRDefault="00B65B80" w:rsidP="005777FD">
      <w:pPr>
        <w:pStyle w:val="Default"/>
      </w:pPr>
    </w:p>
    <w:p w14:paraId="09A254DD" w14:textId="3C8C98DD" w:rsidR="005777FD" w:rsidRDefault="00B22ED6" w:rsidP="005777FD">
      <w:pPr>
        <w:pStyle w:val="Default"/>
      </w:pPr>
      <w:r>
        <w:t>Issued</w:t>
      </w:r>
      <w:r w:rsidR="001A02BB">
        <w:t>:</w:t>
      </w:r>
      <w:r>
        <w:t xml:space="preserve"> </w:t>
      </w:r>
      <w:r w:rsidR="00B93DB5" w:rsidRPr="00B93DB5">
        <w:t>06/29/2020</w:t>
      </w:r>
    </w:p>
    <w:p w14:paraId="339E456D" w14:textId="77777777" w:rsidR="005777FD" w:rsidRDefault="005777FD" w:rsidP="005777FD">
      <w:pPr>
        <w:pStyle w:val="Default"/>
      </w:pPr>
    </w:p>
    <w:p w14:paraId="0A2161D6" w14:textId="78D1222F" w:rsidR="00003CC4" w:rsidRDefault="00E47F8D" w:rsidP="005777FD">
      <w:pPr>
        <w:pStyle w:val="Default"/>
        <w:rPr>
          <w:b/>
        </w:rPr>
      </w:pPr>
      <w:r>
        <w:rPr>
          <w:b/>
          <w:u w:val="single"/>
        </w:rPr>
        <w:t>Background:</w:t>
      </w:r>
      <w:r w:rsidRPr="00E47F8D">
        <w:rPr>
          <w:b/>
        </w:rPr>
        <w:t xml:space="preserve">  </w:t>
      </w:r>
      <w:r w:rsidR="0033773D">
        <w:t>Due to the COVID-19 pandemic, the Division of State Patrol (DSP) has received a request to authorize additional optional equipment as authorized by Trans. 300.80.  DSP is committed to provide a safe environment and has considered the request</w:t>
      </w:r>
      <w:r w:rsidR="00B93DB5">
        <w:t>s</w:t>
      </w:r>
      <w:r w:rsidR="0033773D">
        <w:t xml:space="preserve"> for additional driver/passenger safety options.  This approval is not all inclusive, and other options or items will be considered if requests are made.</w:t>
      </w:r>
    </w:p>
    <w:p w14:paraId="152298E6" w14:textId="77777777" w:rsidR="0033773D" w:rsidRDefault="0033773D" w:rsidP="005777FD">
      <w:pPr>
        <w:pStyle w:val="Default"/>
        <w:rPr>
          <w:b/>
        </w:rPr>
      </w:pPr>
    </w:p>
    <w:p w14:paraId="6AE7E3C0" w14:textId="49CC547F" w:rsidR="00E47F8D" w:rsidRPr="00EF036D" w:rsidRDefault="00C570E8" w:rsidP="005777FD">
      <w:pPr>
        <w:pStyle w:val="Default"/>
      </w:pPr>
      <w:r w:rsidRPr="00003CC4">
        <w:t xml:space="preserve">For </w:t>
      </w:r>
      <w:r w:rsidR="003F354F" w:rsidRPr="00003CC4">
        <w:t xml:space="preserve">school bus transportation </w:t>
      </w:r>
      <w:r w:rsidR="00C41D76" w:rsidRPr="00003CC4">
        <w:t>“</w:t>
      </w:r>
      <w:r w:rsidRPr="00003CC4">
        <w:t>best practice</w:t>
      </w:r>
      <w:r w:rsidR="00C41D76" w:rsidRPr="00003CC4">
        <w:t>”</w:t>
      </w:r>
      <w:r w:rsidRPr="00003CC4">
        <w:t xml:space="preserve"> protocols and guidance please see the </w:t>
      </w:r>
      <w:hyperlink r:id="rId12" w:history="1">
        <w:r w:rsidRPr="00003CC4">
          <w:rPr>
            <w:rStyle w:val="Hyperlink"/>
          </w:rPr>
          <w:t>Wisconsin School Bus Association</w:t>
        </w:r>
        <w:r w:rsidR="003F354F" w:rsidRPr="00003CC4">
          <w:rPr>
            <w:rStyle w:val="Hyperlink"/>
          </w:rPr>
          <w:t>’</w:t>
        </w:r>
        <w:r w:rsidRPr="00003CC4">
          <w:rPr>
            <w:rStyle w:val="Hyperlink"/>
          </w:rPr>
          <w:t>s Website</w:t>
        </w:r>
      </w:hyperlink>
      <w:r w:rsidRPr="00003CC4">
        <w:t>.</w:t>
      </w:r>
      <w:r w:rsidR="00003CC4" w:rsidRPr="00003CC4">
        <w:t xml:space="preserve">  The best practice guida</w:t>
      </w:r>
      <w:r w:rsidR="001B2747">
        <w:t>nce should be posted on the WSBA</w:t>
      </w:r>
      <w:r w:rsidR="00003CC4" w:rsidRPr="00003CC4">
        <w:t>’s website by July 15</w:t>
      </w:r>
      <w:r w:rsidR="00003CC4" w:rsidRPr="00003CC4">
        <w:rPr>
          <w:vertAlign w:val="superscript"/>
        </w:rPr>
        <w:t>th</w:t>
      </w:r>
      <w:r w:rsidR="00003CC4" w:rsidRPr="00003CC4">
        <w:t xml:space="preserve">, 2020. </w:t>
      </w:r>
      <w:r w:rsidR="006D4485" w:rsidRPr="00003CC4">
        <w:t xml:space="preserve">  </w:t>
      </w:r>
    </w:p>
    <w:p w14:paraId="6FDB54D1" w14:textId="77777777" w:rsidR="00E47F8D" w:rsidRDefault="00E47F8D" w:rsidP="005777FD">
      <w:pPr>
        <w:pStyle w:val="Default"/>
      </w:pPr>
    </w:p>
    <w:p w14:paraId="7C70A7F0" w14:textId="490565BD" w:rsidR="004A09A1" w:rsidRDefault="00E47F8D" w:rsidP="005777FD">
      <w:pPr>
        <w:pStyle w:val="Default"/>
      </w:pPr>
      <w:r w:rsidRPr="00C0668C">
        <w:rPr>
          <w:b/>
        </w:rPr>
        <w:t>Question</w:t>
      </w:r>
      <w:r w:rsidR="004F0FB8" w:rsidRPr="00C0668C">
        <w:rPr>
          <w:b/>
        </w:rPr>
        <w:t xml:space="preserve"> 1</w:t>
      </w:r>
      <w:r w:rsidRPr="00C0668C">
        <w:rPr>
          <w:b/>
        </w:rPr>
        <w:t>:</w:t>
      </w:r>
      <w:r>
        <w:t xml:space="preserve">  </w:t>
      </w:r>
      <w:r w:rsidR="00030FB8">
        <w:t>May school bus providers</w:t>
      </w:r>
      <w:r w:rsidR="00E03DD5">
        <w:t xml:space="preserve"> add a </w:t>
      </w:r>
      <w:r w:rsidR="00105C72">
        <w:t xml:space="preserve">protective </w:t>
      </w:r>
      <w:r w:rsidR="00E03DD5">
        <w:t>barrier</w:t>
      </w:r>
      <w:r w:rsidR="00C22412">
        <w:t xml:space="preserve"> device</w:t>
      </w:r>
      <w:r w:rsidR="00A81A03">
        <w:t xml:space="preserve"> to prevent body-</w:t>
      </w:r>
      <w:r w:rsidR="00E03DD5">
        <w:t>fluid transmission from driver to passenger or passenger to driver?</w:t>
      </w:r>
    </w:p>
    <w:p w14:paraId="25FDADD1" w14:textId="77777777" w:rsidR="005777FD" w:rsidRDefault="005777FD" w:rsidP="005777FD">
      <w:pPr>
        <w:pStyle w:val="Default"/>
      </w:pPr>
    </w:p>
    <w:p w14:paraId="1001F435" w14:textId="54251B18" w:rsidR="005777FD" w:rsidRDefault="005777FD" w:rsidP="005777FD">
      <w:pPr>
        <w:pStyle w:val="Default"/>
      </w:pPr>
      <w:r w:rsidRPr="00C0668C">
        <w:rPr>
          <w:u w:val="single"/>
        </w:rPr>
        <w:t>Guidance:</w:t>
      </w:r>
      <w:r w:rsidR="00196D5F">
        <w:t xml:space="preserve">  The DSP</w:t>
      </w:r>
      <w:r w:rsidR="00F164CC">
        <w:t xml:space="preserve"> </w:t>
      </w:r>
      <w:r>
        <w:t xml:space="preserve">approves the install of </w:t>
      </w:r>
      <w:r w:rsidR="00196D5F">
        <w:t xml:space="preserve">a barrier </w:t>
      </w:r>
      <w:r w:rsidR="00C22412">
        <w:t xml:space="preserve">device </w:t>
      </w:r>
      <w:r>
        <w:t>with the following requirements</w:t>
      </w:r>
      <w:r w:rsidR="00196D5F">
        <w:t xml:space="preserve"> and conditions</w:t>
      </w:r>
      <w:r>
        <w:t>:</w:t>
      </w:r>
    </w:p>
    <w:p w14:paraId="21963B43" w14:textId="77777777" w:rsidR="000B4DC7" w:rsidRDefault="000B4DC7" w:rsidP="005777FD">
      <w:pPr>
        <w:pStyle w:val="Default"/>
      </w:pPr>
    </w:p>
    <w:p w14:paraId="6C3E5A24" w14:textId="77777777" w:rsidR="002A2ED6" w:rsidRDefault="002A2ED6" w:rsidP="002A2ED6">
      <w:pPr>
        <w:pStyle w:val="ListParagraph"/>
      </w:pPr>
    </w:p>
    <w:p w14:paraId="40906859" w14:textId="77777777" w:rsidR="003509BD" w:rsidRPr="00BD3E5F" w:rsidRDefault="003509BD" w:rsidP="003509BD">
      <w:pPr>
        <w:pStyle w:val="Default"/>
        <w:numPr>
          <w:ilvl w:val="0"/>
          <w:numId w:val="4"/>
        </w:numPr>
        <w:adjustRightInd/>
      </w:pPr>
      <w:r w:rsidRPr="00BD3E5F">
        <w:t>The barrier device and all its components must be installed forward of the foremost right and left front seat barriers.</w:t>
      </w:r>
    </w:p>
    <w:p w14:paraId="7EE7F519" w14:textId="191D0FCD" w:rsidR="00B97C26" w:rsidRPr="00BD3E5F" w:rsidRDefault="00B97C26" w:rsidP="00B97C26">
      <w:pPr>
        <w:pStyle w:val="ListParagraph"/>
        <w:numPr>
          <w:ilvl w:val="0"/>
          <w:numId w:val="4"/>
        </w:numPr>
        <w:rPr>
          <w:rFonts w:ascii="Tahoma" w:eastAsia="Times New Roman" w:hAnsi="Tahoma" w:cs="Tahoma"/>
          <w:color w:val="000000"/>
          <w:sz w:val="24"/>
          <w:szCs w:val="24"/>
        </w:rPr>
      </w:pPr>
      <w:r w:rsidRPr="00BD3E5F">
        <w:rPr>
          <w:rFonts w:ascii="Tahoma" w:eastAsia="Times New Roman" w:hAnsi="Tahoma" w:cs="Tahoma"/>
          <w:color w:val="000000"/>
          <w:sz w:val="24"/>
          <w:szCs w:val="24"/>
        </w:rPr>
        <w:t>If a barrier device is installed, the left front seat must remain empty for passenger transportation.</w:t>
      </w:r>
    </w:p>
    <w:p w14:paraId="55DC4CFD" w14:textId="647ADE5D" w:rsidR="006D4485" w:rsidRDefault="005B0CEA" w:rsidP="000E4E43">
      <w:pPr>
        <w:pStyle w:val="ListParagraph"/>
        <w:numPr>
          <w:ilvl w:val="0"/>
          <w:numId w:val="4"/>
        </w:numPr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The barrier device shall be</w:t>
      </w:r>
      <w:r w:rsidR="006D4485">
        <w:rPr>
          <w:rFonts w:ascii="Tahoma" w:eastAsia="Times New Roman" w:hAnsi="Tahoma" w:cs="Tahoma"/>
          <w:color w:val="000000"/>
          <w:sz w:val="24"/>
          <w:szCs w:val="24"/>
        </w:rPr>
        <w:t xml:space="preserve"> made of a shatter proof m</w:t>
      </w:r>
      <w:r w:rsidR="004C1AA8">
        <w:rPr>
          <w:rFonts w:ascii="Tahoma" w:eastAsia="Times New Roman" w:hAnsi="Tahoma" w:cs="Tahoma"/>
          <w:color w:val="000000"/>
          <w:sz w:val="24"/>
          <w:szCs w:val="24"/>
        </w:rPr>
        <w:t>aterial that is visually transparent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.  Materials used shall not be reflective </w:t>
      </w:r>
      <w:r w:rsidR="006D4485">
        <w:rPr>
          <w:rFonts w:ascii="Tahoma" w:eastAsia="Times New Roman" w:hAnsi="Tahoma" w:cs="Tahoma"/>
          <w:color w:val="000000"/>
          <w:sz w:val="24"/>
          <w:szCs w:val="24"/>
        </w:rPr>
        <w:t xml:space="preserve">or produce glare from sunlight that may restrict drivers view through the material.  </w:t>
      </w:r>
    </w:p>
    <w:p w14:paraId="4D0727CE" w14:textId="47F82C83" w:rsidR="005B0CEA" w:rsidRDefault="006D4485" w:rsidP="000E4E43">
      <w:pPr>
        <w:pStyle w:val="ListParagraph"/>
        <w:numPr>
          <w:ilvl w:val="0"/>
          <w:numId w:val="4"/>
        </w:numPr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The barrier device shall </w:t>
      </w:r>
      <w:r w:rsidR="005B0CEA">
        <w:rPr>
          <w:rFonts w:ascii="Tahoma" w:eastAsia="Times New Roman" w:hAnsi="Tahoma" w:cs="Tahoma"/>
          <w:color w:val="000000"/>
          <w:sz w:val="24"/>
          <w:szCs w:val="24"/>
        </w:rPr>
        <w:t>not restrict s</w:t>
      </w:r>
      <w:r w:rsidR="000E4E43" w:rsidRPr="000E4E43">
        <w:rPr>
          <w:rFonts w:ascii="Tahoma" w:eastAsia="Times New Roman" w:hAnsi="Tahoma" w:cs="Tahoma"/>
          <w:color w:val="000000"/>
          <w:sz w:val="24"/>
          <w:szCs w:val="24"/>
        </w:rPr>
        <w:t xml:space="preserve">ight lines to </w:t>
      </w:r>
      <w:r w:rsidR="00120F03">
        <w:rPr>
          <w:rFonts w:ascii="Tahoma" w:eastAsia="Times New Roman" w:hAnsi="Tahoma" w:cs="Tahoma"/>
          <w:color w:val="000000"/>
          <w:sz w:val="24"/>
          <w:szCs w:val="24"/>
        </w:rPr>
        <w:t>any mirrors or</w:t>
      </w:r>
      <w:r w:rsidR="000E4E43" w:rsidRPr="000E4E43">
        <w:rPr>
          <w:rFonts w:ascii="Tahoma" w:eastAsia="Times New Roman" w:hAnsi="Tahoma" w:cs="Tahoma"/>
          <w:color w:val="000000"/>
          <w:sz w:val="24"/>
          <w:szCs w:val="24"/>
        </w:rPr>
        <w:t xml:space="preserve"> windows</w:t>
      </w:r>
      <w:r w:rsidR="005B0CEA">
        <w:rPr>
          <w:rFonts w:ascii="Tahoma" w:eastAsia="Times New Roman" w:hAnsi="Tahoma" w:cs="Tahoma"/>
          <w:color w:val="000000"/>
          <w:sz w:val="24"/>
          <w:szCs w:val="24"/>
        </w:rPr>
        <w:t>.</w:t>
      </w:r>
      <w:r w:rsidR="000E4E43" w:rsidRPr="000E4E43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</w:p>
    <w:p w14:paraId="1E878123" w14:textId="7F51D780" w:rsidR="005B0CEA" w:rsidRDefault="005B0CEA" w:rsidP="00C22412">
      <w:pPr>
        <w:pStyle w:val="ListParagraph"/>
        <w:numPr>
          <w:ilvl w:val="0"/>
          <w:numId w:val="4"/>
        </w:numPr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The barrier device s</w:t>
      </w:r>
      <w:r w:rsidR="00A81A03">
        <w:rPr>
          <w:rFonts w:ascii="Tahoma" w:eastAsia="Times New Roman" w:hAnsi="Tahoma" w:cs="Tahoma"/>
          <w:color w:val="000000"/>
          <w:sz w:val="24"/>
          <w:szCs w:val="24"/>
        </w:rPr>
        <w:t xml:space="preserve">hall </w:t>
      </w:r>
      <w:r w:rsidR="00C0668C">
        <w:rPr>
          <w:rFonts w:ascii="Tahoma" w:eastAsia="Times New Roman" w:hAnsi="Tahoma" w:cs="Tahoma"/>
          <w:color w:val="000000"/>
          <w:sz w:val="24"/>
          <w:szCs w:val="24"/>
        </w:rPr>
        <w:t xml:space="preserve">not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restrict </w:t>
      </w:r>
      <w:r w:rsidR="000E4E43" w:rsidRPr="000E4E43">
        <w:rPr>
          <w:rFonts w:ascii="Tahoma" w:eastAsia="Times New Roman" w:hAnsi="Tahoma" w:cs="Tahoma"/>
          <w:color w:val="000000"/>
          <w:sz w:val="24"/>
          <w:szCs w:val="24"/>
        </w:rPr>
        <w:t>accessibility of the driver</w:t>
      </w:r>
      <w:r w:rsidR="00C22412"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r w:rsidR="00C22412" w:rsidRPr="00C22412">
        <w:rPr>
          <w:rFonts w:ascii="Tahoma" w:eastAsia="Times New Roman" w:hAnsi="Tahoma" w:cs="Tahoma"/>
          <w:color w:val="000000"/>
          <w:sz w:val="24"/>
          <w:szCs w:val="24"/>
        </w:rPr>
        <w:t>chaperones</w:t>
      </w:r>
      <w:r w:rsidR="00C22412"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="00C22412" w:rsidRPr="00C22412">
        <w:rPr>
          <w:rFonts w:ascii="Tahoma" w:eastAsia="Times New Roman" w:hAnsi="Tahoma" w:cs="Tahoma"/>
          <w:color w:val="000000"/>
          <w:sz w:val="24"/>
          <w:szCs w:val="24"/>
        </w:rPr>
        <w:t xml:space="preserve"> or monitors</w:t>
      </w:r>
      <w:r w:rsidR="00C22412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0E4E43" w:rsidRPr="000E4E43">
        <w:rPr>
          <w:rFonts w:ascii="Tahoma" w:eastAsia="Times New Roman" w:hAnsi="Tahoma" w:cs="Tahoma"/>
          <w:color w:val="000000"/>
          <w:sz w:val="24"/>
          <w:szCs w:val="24"/>
        </w:rPr>
        <w:t>to the students in case of an emergency</w:t>
      </w:r>
    </w:p>
    <w:p w14:paraId="071059AD" w14:textId="51CD1CBA" w:rsidR="000E4E43" w:rsidRDefault="005B0CEA" w:rsidP="000E4E43">
      <w:pPr>
        <w:pStyle w:val="ListParagraph"/>
        <w:numPr>
          <w:ilvl w:val="0"/>
          <w:numId w:val="4"/>
        </w:numPr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The barrier device shall not create any </w:t>
      </w:r>
      <w:r w:rsidR="000E4E43" w:rsidRPr="000E4E43">
        <w:rPr>
          <w:rFonts w:ascii="Tahoma" w:eastAsia="Times New Roman" w:hAnsi="Tahoma" w:cs="Tahoma"/>
          <w:color w:val="000000"/>
          <w:sz w:val="24"/>
          <w:szCs w:val="24"/>
        </w:rPr>
        <w:t xml:space="preserve">trip hazards, </w:t>
      </w:r>
      <w:r w:rsidR="00A81A03">
        <w:rPr>
          <w:rFonts w:ascii="Tahoma" w:eastAsia="Times New Roman" w:hAnsi="Tahoma" w:cs="Tahoma"/>
          <w:color w:val="000000"/>
          <w:sz w:val="24"/>
          <w:szCs w:val="24"/>
        </w:rPr>
        <w:t>have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any </w:t>
      </w:r>
      <w:r w:rsidR="000E4E43" w:rsidRPr="000E4E43">
        <w:rPr>
          <w:rFonts w:ascii="Tahoma" w:eastAsia="Times New Roman" w:hAnsi="Tahoma" w:cs="Tahoma"/>
          <w:color w:val="000000"/>
          <w:sz w:val="24"/>
          <w:szCs w:val="24"/>
        </w:rPr>
        <w:t>sharp edges,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or block the</w:t>
      </w:r>
      <w:r w:rsidR="000E4E43" w:rsidRPr="000E4E43">
        <w:rPr>
          <w:rFonts w:ascii="Tahoma" w:eastAsia="Times New Roman" w:hAnsi="Tahoma" w:cs="Tahoma"/>
          <w:color w:val="000000"/>
          <w:sz w:val="24"/>
          <w:szCs w:val="24"/>
        </w:rPr>
        <w:t xml:space="preserve"> aisle and stepwell.   </w:t>
      </w:r>
    </w:p>
    <w:p w14:paraId="2BCF514E" w14:textId="53A3530D" w:rsidR="005B0CEA" w:rsidRPr="000E4E43" w:rsidRDefault="005B0CEA" w:rsidP="000E4E43">
      <w:pPr>
        <w:pStyle w:val="ListParagraph"/>
        <w:numPr>
          <w:ilvl w:val="0"/>
          <w:numId w:val="4"/>
        </w:numPr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The barrier </w:t>
      </w:r>
      <w:r w:rsidR="006D4485">
        <w:rPr>
          <w:rFonts w:ascii="Tahoma" w:eastAsia="Times New Roman" w:hAnsi="Tahoma" w:cs="Tahoma"/>
          <w:color w:val="000000"/>
          <w:sz w:val="24"/>
          <w:szCs w:val="24"/>
        </w:rPr>
        <w:t>device shall not restrict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driver access to any schoo</w:t>
      </w:r>
      <w:r w:rsidR="00564330">
        <w:rPr>
          <w:rFonts w:ascii="Tahoma" w:eastAsia="Times New Roman" w:hAnsi="Tahoma" w:cs="Tahoma"/>
          <w:color w:val="000000"/>
          <w:sz w:val="24"/>
          <w:szCs w:val="24"/>
        </w:rPr>
        <w:t xml:space="preserve">l bus controls including </w:t>
      </w:r>
      <w:r w:rsidR="00A81A03">
        <w:rPr>
          <w:rFonts w:ascii="Tahoma" w:eastAsia="Times New Roman" w:hAnsi="Tahoma" w:cs="Tahoma"/>
          <w:color w:val="000000"/>
          <w:sz w:val="24"/>
          <w:szCs w:val="24"/>
        </w:rPr>
        <w:t xml:space="preserve">the </w:t>
      </w:r>
      <w:r w:rsidR="00564330">
        <w:rPr>
          <w:rFonts w:ascii="Tahoma" w:eastAsia="Times New Roman" w:hAnsi="Tahoma" w:cs="Tahoma"/>
          <w:color w:val="000000"/>
          <w:sz w:val="24"/>
          <w:szCs w:val="24"/>
        </w:rPr>
        <w:t>shift</w:t>
      </w:r>
      <w:r w:rsidR="00A81A03">
        <w:rPr>
          <w:rFonts w:ascii="Tahoma" w:eastAsia="Times New Roman" w:hAnsi="Tahoma" w:cs="Tahoma"/>
          <w:color w:val="000000"/>
          <w:sz w:val="24"/>
          <w:szCs w:val="24"/>
        </w:rPr>
        <w:t xml:space="preserve"> lever, dash mounted </w:t>
      </w:r>
      <w:r>
        <w:rPr>
          <w:rFonts w:ascii="Tahoma" w:eastAsia="Times New Roman" w:hAnsi="Tahoma" w:cs="Tahoma"/>
          <w:color w:val="000000"/>
          <w:sz w:val="24"/>
          <w:szCs w:val="24"/>
        </w:rPr>
        <w:t>controls, parking brake,</w:t>
      </w:r>
      <w:r w:rsidR="006D4485">
        <w:rPr>
          <w:rFonts w:ascii="Tahoma" w:eastAsia="Times New Roman" w:hAnsi="Tahoma" w:cs="Tahoma"/>
          <w:color w:val="000000"/>
          <w:sz w:val="24"/>
          <w:szCs w:val="24"/>
        </w:rPr>
        <w:t xml:space="preserve"> fire extinguisher, first aid kit,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or service door hand lever.  This list is not all inclusive and only intended to give examples.    </w:t>
      </w:r>
    </w:p>
    <w:p w14:paraId="1BE29CB3" w14:textId="5CA02ABC" w:rsidR="00196D5F" w:rsidRDefault="006D4485" w:rsidP="00196D5F">
      <w:pPr>
        <w:pStyle w:val="Default"/>
        <w:numPr>
          <w:ilvl w:val="0"/>
          <w:numId w:val="4"/>
        </w:numPr>
      </w:pPr>
      <w:r>
        <w:t>A</w:t>
      </w:r>
      <w:r w:rsidR="005B0CEA">
        <w:t>ll other State Statute</w:t>
      </w:r>
      <w:r>
        <w:t>s</w:t>
      </w:r>
      <w:r w:rsidR="001A02BB">
        <w:t xml:space="preserve"> and</w:t>
      </w:r>
      <w:r w:rsidR="005B0CEA">
        <w:t xml:space="preserve"> Transportation Rules shall be reviewed prior to installation to ensure no other violation is created by the barrier install.</w:t>
      </w:r>
      <w:r w:rsidR="00A81A03">
        <w:t xml:space="preserve">  </w:t>
      </w:r>
      <w:r w:rsidR="009C0D83">
        <w:t>As authorized by Wisconsin</w:t>
      </w:r>
      <w:r w:rsidR="00A81A03">
        <w:t xml:space="preserve"> State Statute 347 and Chapter Trans 305.</w:t>
      </w:r>
    </w:p>
    <w:p w14:paraId="6A4366FA" w14:textId="77777777" w:rsidR="002A2ED6" w:rsidRDefault="002A2ED6" w:rsidP="002A2ED6">
      <w:pPr>
        <w:pStyle w:val="ListParagraph"/>
      </w:pPr>
    </w:p>
    <w:p w14:paraId="0AF3F3B5" w14:textId="77777777" w:rsidR="00B97C26" w:rsidRDefault="00B97C26" w:rsidP="00F2003D">
      <w:pPr>
        <w:pStyle w:val="Default"/>
        <w:rPr>
          <w:b/>
        </w:rPr>
      </w:pPr>
    </w:p>
    <w:p w14:paraId="31C86CFE" w14:textId="4144EADA" w:rsidR="004F0FB8" w:rsidRDefault="004F0FB8" w:rsidP="00F2003D">
      <w:pPr>
        <w:pStyle w:val="Default"/>
      </w:pPr>
      <w:r w:rsidRPr="00C0668C">
        <w:rPr>
          <w:b/>
        </w:rPr>
        <w:lastRenderedPageBreak/>
        <w:t>Question 2:</w:t>
      </w:r>
      <w:r w:rsidR="00030FB8">
        <w:t xml:space="preserve">  May school bus providers</w:t>
      </w:r>
      <w:r>
        <w:t xml:space="preserve"> add a hand sanitizer dispenser in a school bus?</w:t>
      </w:r>
    </w:p>
    <w:p w14:paraId="48520777" w14:textId="77777777" w:rsidR="004F0FB8" w:rsidRDefault="004F0FB8" w:rsidP="004F0FB8">
      <w:pPr>
        <w:pStyle w:val="Default"/>
      </w:pPr>
    </w:p>
    <w:p w14:paraId="401EC190" w14:textId="2E8D5710" w:rsidR="004F0FB8" w:rsidRDefault="004F0FB8" w:rsidP="004F0FB8">
      <w:pPr>
        <w:pStyle w:val="Default"/>
      </w:pPr>
      <w:r w:rsidRPr="00C0668C">
        <w:rPr>
          <w:u w:val="single"/>
        </w:rPr>
        <w:t>Guidance:</w:t>
      </w:r>
      <w:r>
        <w:t xml:space="preserve">  Trans 300.81(12) allows hand sanitizer to be carried in a school bus as long as it is kept in the drivers compartment.  The DSP approves the install of a permanently mounted hand sanitizer dispenser with the following requirements and conditions:</w:t>
      </w:r>
    </w:p>
    <w:p w14:paraId="0A1AD0EB" w14:textId="77777777" w:rsidR="004F0FB8" w:rsidRDefault="004F0FB8" w:rsidP="004F0FB8">
      <w:pPr>
        <w:pStyle w:val="Default"/>
      </w:pPr>
    </w:p>
    <w:p w14:paraId="314521BF" w14:textId="51598731" w:rsidR="004F0FB8" w:rsidRDefault="004F0FB8" w:rsidP="004F0FB8">
      <w:pPr>
        <w:pStyle w:val="Default"/>
        <w:numPr>
          <w:ilvl w:val="0"/>
          <w:numId w:val="6"/>
        </w:numPr>
      </w:pPr>
      <w:r>
        <w:t xml:space="preserve">The dispenser must be mounted in the </w:t>
      </w:r>
      <w:r w:rsidR="0029281C">
        <w:t>driver’s compartment</w:t>
      </w:r>
      <w:r w:rsidRPr="004F0FB8">
        <w:t xml:space="preserve">. </w:t>
      </w:r>
    </w:p>
    <w:p w14:paraId="031AD1C2" w14:textId="25960EC9" w:rsidR="004F0FB8" w:rsidRPr="004F0FB8" w:rsidRDefault="004F0FB8" w:rsidP="004F0FB8">
      <w:pPr>
        <w:pStyle w:val="ListParagraph"/>
        <w:numPr>
          <w:ilvl w:val="1"/>
          <w:numId w:val="6"/>
        </w:numPr>
        <w:rPr>
          <w:rFonts w:ascii="Tahoma" w:eastAsia="Times New Roman" w:hAnsi="Tahoma" w:cs="Tahoma"/>
          <w:color w:val="000000"/>
          <w:sz w:val="24"/>
          <w:szCs w:val="24"/>
        </w:rPr>
      </w:pPr>
      <w:r w:rsidRPr="004F0FB8">
        <w:rPr>
          <w:rFonts w:ascii="Tahoma" w:eastAsia="Times New Roman" w:hAnsi="Tahoma" w:cs="Tahoma"/>
          <w:color w:val="000000"/>
          <w:sz w:val="24"/>
          <w:szCs w:val="24"/>
        </w:rPr>
        <w:t>“Driver’s compartment” means the area forward of the rearmost portion of the driver’s seat across the entire width of the bus.</w:t>
      </w:r>
      <w:r w:rsidRPr="004F0FB8">
        <w:t xml:space="preserve"> </w:t>
      </w:r>
    </w:p>
    <w:p w14:paraId="05F79649" w14:textId="188CB83A" w:rsidR="004F0FB8" w:rsidRDefault="004F0FB8" w:rsidP="004F0FB8">
      <w:pPr>
        <w:pStyle w:val="Default"/>
        <w:numPr>
          <w:ilvl w:val="0"/>
          <w:numId w:val="6"/>
        </w:numPr>
      </w:pPr>
      <w:r>
        <w:t>T</w:t>
      </w:r>
      <w:r w:rsidRPr="004F0FB8">
        <w:t>he placement of the di</w:t>
      </w:r>
      <w:r>
        <w:t>spenser shall</w:t>
      </w:r>
      <w:r w:rsidRPr="004F0FB8">
        <w:t xml:space="preserve"> not restrict passenger or driver movement through the </w:t>
      </w:r>
      <w:r w:rsidR="006D4485" w:rsidRPr="004F0FB8">
        <w:t>driver’s</w:t>
      </w:r>
      <w:r w:rsidRPr="004F0FB8">
        <w:t xml:space="preserve"> compartment.  </w:t>
      </w:r>
    </w:p>
    <w:p w14:paraId="41CD7FB8" w14:textId="72A4415C" w:rsidR="004F0FB8" w:rsidRDefault="004F0FB8" w:rsidP="004F0FB8">
      <w:pPr>
        <w:pStyle w:val="Default"/>
        <w:numPr>
          <w:ilvl w:val="0"/>
          <w:numId w:val="6"/>
        </w:numPr>
      </w:pPr>
      <w:r>
        <w:t>The dispenser shall not</w:t>
      </w:r>
      <w:r w:rsidRPr="004F0FB8">
        <w:t xml:space="preserve"> interfere </w:t>
      </w:r>
      <w:r w:rsidR="0029281C">
        <w:t xml:space="preserve">with </w:t>
      </w:r>
      <w:r w:rsidRPr="004F0FB8">
        <w:t>or obstruct the required emergency equipment or create a catch space in the stepwell area</w:t>
      </w:r>
      <w:r>
        <w:t>.</w:t>
      </w:r>
      <w:r w:rsidRPr="004F0FB8">
        <w:t xml:space="preserve">  </w:t>
      </w:r>
    </w:p>
    <w:p w14:paraId="15C6FEEF" w14:textId="77777777" w:rsidR="004F0FB8" w:rsidRDefault="004F0FB8" w:rsidP="004F0FB8">
      <w:pPr>
        <w:pStyle w:val="Default"/>
      </w:pPr>
    </w:p>
    <w:p w14:paraId="3D8A30E2" w14:textId="746C5C55" w:rsidR="0086334B" w:rsidRDefault="0086334B" w:rsidP="0086334B">
      <w:pPr>
        <w:pStyle w:val="Default"/>
      </w:pPr>
      <w:r>
        <w:rPr>
          <w:b/>
        </w:rPr>
        <w:t>Question 3:</w:t>
      </w:r>
      <w:r w:rsidR="00030FB8">
        <w:t xml:space="preserve">  May school bus providers</w:t>
      </w:r>
      <w:r>
        <w:t xml:space="preserve"> add an additional rules page related to COVID-19 safety precautions in a school bus? </w:t>
      </w:r>
    </w:p>
    <w:p w14:paraId="79822038" w14:textId="77777777" w:rsidR="0086334B" w:rsidRDefault="0086334B" w:rsidP="0086334B">
      <w:pPr>
        <w:pStyle w:val="Default"/>
      </w:pPr>
    </w:p>
    <w:p w14:paraId="101B078C" w14:textId="77777777" w:rsidR="0086334B" w:rsidRDefault="0086334B" w:rsidP="0086334B">
      <w:pPr>
        <w:pStyle w:val="Default"/>
      </w:pPr>
      <w:r>
        <w:rPr>
          <w:u w:val="single"/>
        </w:rPr>
        <w:t>Guidance:</w:t>
      </w:r>
      <w:r>
        <w:t xml:space="preserve">  The DSP approves one additional 8½ x 11 inch rules page pertaining to COVID-19 rider expectations and safety precautions.  The rules page must be displayed in the </w:t>
      </w:r>
      <w:proofErr w:type="gramStart"/>
      <w:r>
        <w:t>drivers</w:t>
      </w:r>
      <w:proofErr w:type="gramEnd"/>
      <w:r>
        <w:t xml:space="preserve"> compartment, on the front bulkhead, and above the windshield.  </w:t>
      </w:r>
    </w:p>
    <w:p w14:paraId="77FD3B6E" w14:textId="77777777" w:rsidR="0086334B" w:rsidRDefault="0086334B" w:rsidP="0086334B">
      <w:pPr>
        <w:pStyle w:val="Default"/>
      </w:pPr>
    </w:p>
    <w:p w14:paraId="710A218A" w14:textId="77777777" w:rsidR="004F0FB8" w:rsidRDefault="004F0FB8" w:rsidP="004F0FB8">
      <w:pPr>
        <w:pStyle w:val="Default"/>
      </w:pPr>
    </w:p>
    <w:p w14:paraId="2E346654" w14:textId="77777777" w:rsidR="005777FD" w:rsidRDefault="005777FD" w:rsidP="005777FD">
      <w:pPr>
        <w:pStyle w:val="Default"/>
      </w:pPr>
      <w:r>
        <w:t xml:space="preserve">Sincerely, </w:t>
      </w:r>
    </w:p>
    <w:p w14:paraId="2B467E6E" w14:textId="77777777" w:rsidR="005777FD" w:rsidRDefault="005777FD" w:rsidP="005777FD">
      <w:pPr>
        <w:pStyle w:val="Default"/>
      </w:pPr>
      <w:r>
        <w:t>Lieutenant Karl L. Mittelstadt</w:t>
      </w:r>
    </w:p>
    <w:p w14:paraId="4A6D1A9A" w14:textId="59CF27A5" w:rsidR="005777FD" w:rsidRDefault="005777FD" w:rsidP="005777FD">
      <w:pPr>
        <w:pStyle w:val="Default"/>
      </w:pPr>
      <w:r>
        <w:t>Division of State Patrol – Motor Carrier Enforcement Section</w:t>
      </w:r>
    </w:p>
    <w:p w14:paraId="7B30DA80" w14:textId="1C3B607B" w:rsidR="004B44A6" w:rsidRDefault="004B44A6" w:rsidP="005777FD">
      <w:pPr>
        <w:pStyle w:val="Default"/>
      </w:pPr>
    </w:p>
    <w:p w14:paraId="2CF10B74" w14:textId="36512088" w:rsidR="004B44A6" w:rsidRDefault="004B44A6" w:rsidP="005777FD">
      <w:pPr>
        <w:pStyle w:val="Default"/>
      </w:pPr>
    </w:p>
    <w:p w14:paraId="337BD59C" w14:textId="77777777" w:rsidR="00B34E4A" w:rsidRDefault="00B34E4A" w:rsidP="007209DF">
      <w:pPr>
        <w:spacing w:before="0" w:after="0"/>
        <w:rPr>
          <w:sz w:val="18"/>
          <w:szCs w:val="18"/>
        </w:rPr>
      </w:pPr>
    </w:p>
    <w:p w14:paraId="7B447A99" w14:textId="7D8B6306" w:rsidR="001A3181" w:rsidRPr="009126E2" w:rsidRDefault="001A3181" w:rsidP="001A31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imes" w:hAnsi="Times" w:cs="Times"/>
          <w:b/>
          <w:bCs/>
          <w:color w:val="000000"/>
          <w:sz w:val="18"/>
          <w:szCs w:val="18"/>
        </w:rPr>
      </w:pPr>
      <w:r w:rsidRPr="009126E2">
        <w:rPr>
          <w:rFonts w:ascii="Times" w:hAnsi="Times" w:cs="Times"/>
          <w:sz w:val="18"/>
          <w:szCs w:val="18"/>
        </w:rPr>
        <w:t xml:space="preserve">Per Wis. Stat. </w:t>
      </w:r>
      <w:proofErr w:type="spellStart"/>
      <w:r w:rsidRPr="009126E2">
        <w:rPr>
          <w:rFonts w:ascii="Times" w:hAnsi="Times" w:cs="Times"/>
          <w:sz w:val="18"/>
          <w:szCs w:val="18"/>
        </w:rPr>
        <w:t>ch.</w:t>
      </w:r>
      <w:proofErr w:type="spellEnd"/>
      <w:r w:rsidRPr="009126E2">
        <w:rPr>
          <w:rFonts w:ascii="Times" w:hAnsi="Times" w:cs="Times"/>
          <w:sz w:val="18"/>
          <w:szCs w:val="18"/>
        </w:rPr>
        <w:t xml:space="preserve"> 227, content on this page falls under the definition of a Guidance Document and allows for public comment. Submit comments to: </w:t>
      </w:r>
      <w:hyperlink r:id="rId13" w:history="1">
        <w:r w:rsidRPr="009126E2">
          <w:rPr>
            <w:rStyle w:val="Hyperlink"/>
            <w:rFonts w:ascii="Times" w:hAnsi="Times" w:cs="Times"/>
            <w:sz w:val="18"/>
            <w:szCs w:val="18"/>
          </w:rPr>
          <w:t>DOTDSPGuidanceDocs@dot.wi.gov</w:t>
        </w:r>
      </w:hyperlink>
      <w:r w:rsidRPr="009126E2">
        <w:rPr>
          <w:rFonts w:ascii="Times" w:hAnsi="Times" w:cs="Times"/>
          <w:sz w:val="18"/>
          <w:szCs w:val="18"/>
        </w:rPr>
        <w:t xml:space="preserve"> and refer to DSP14</w:t>
      </w:r>
      <w:r w:rsidR="00A971BC">
        <w:rPr>
          <w:rFonts w:ascii="Times" w:hAnsi="Times" w:cs="Times"/>
          <w:sz w:val="18"/>
          <w:szCs w:val="18"/>
        </w:rPr>
        <w:t>2</w:t>
      </w:r>
      <w:r w:rsidRPr="009126E2">
        <w:rPr>
          <w:rFonts w:ascii="Times" w:hAnsi="Times" w:cs="Times"/>
          <w:sz w:val="18"/>
          <w:szCs w:val="18"/>
        </w:rPr>
        <w:t xml:space="preserve">. 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A3181" w:rsidRPr="00E8112A" w14:paraId="258CFE30" w14:textId="77777777" w:rsidTr="008306A5">
        <w:trPr>
          <w:tblCellSpacing w:w="15" w:type="dxa"/>
        </w:trPr>
        <w:tc>
          <w:tcPr>
            <w:tcW w:w="0" w:type="auto"/>
            <w:vAlign w:val="center"/>
          </w:tcPr>
          <w:p w14:paraId="0D202736" w14:textId="77777777" w:rsidR="001A3181" w:rsidRPr="00E8112A" w:rsidRDefault="001A3181" w:rsidP="008306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3181" w:rsidRPr="00E8112A" w14:paraId="7CCE29E8" w14:textId="77777777" w:rsidTr="008306A5">
        <w:trPr>
          <w:tblCellSpacing w:w="15" w:type="dxa"/>
        </w:trPr>
        <w:tc>
          <w:tcPr>
            <w:tcW w:w="0" w:type="auto"/>
            <w:vAlign w:val="center"/>
          </w:tcPr>
          <w:p w14:paraId="2D003A6D" w14:textId="77777777" w:rsidR="001A3181" w:rsidRPr="00E8112A" w:rsidRDefault="001A3181" w:rsidP="008306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A3181" w:rsidRPr="00E8112A" w14:paraId="5A47BC24" w14:textId="77777777" w:rsidTr="008306A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2A9FF9" w14:textId="77777777" w:rsidR="001A3181" w:rsidRPr="00E8112A" w:rsidRDefault="001A3181" w:rsidP="008306A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D09A31F" w14:textId="77777777" w:rsidR="001A3181" w:rsidRPr="009126E2" w:rsidRDefault="001A3181" w:rsidP="001A318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imes New Roman" w:hAnsi="Times New Roman" w:cs="Times New Roman"/>
          <w:color w:val="000000"/>
          <w:sz w:val="18"/>
          <w:szCs w:val="18"/>
        </w:rPr>
      </w:pPr>
      <w:r w:rsidRPr="009126E2">
        <w:rPr>
          <w:rStyle w:val="normaltextrun"/>
          <w:rFonts w:ascii="Times New Roman" w:hAnsi="Times New Roman" w:cs="Times New Roman"/>
          <w:b/>
          <w:bCs/>
          <w:color w:val="000000"/>
          <w:sz w:val="18"/>
          <w:szCs w:val="18"/>
        </w:rPr>
        <w:br w:type="textWrapping" w:clear="all"/>
        <w:t>CERTIFICATION</w:t>
      </w:r>
    </w:p>
    <w:p w14:paraId="45C3A145" w14:textId="77777777" w:rsidR="001A3181" w:rsidRPr="009126E2" w:rsidRDefault="001A3181" w:rsidP="001A3181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</w:rPr>
      </w:pPr>
    </w:p>
    <w:p w14:paraId="7D0EB911" w14:textId="77777777" w:rsidR="001A3181" w:rsidRPr="009126E2" w:rsidRDefault="001A3181" w:rsidP="001A3181">
      <w:pPr>
        <w:pStyle w:val="paragraph"/>
        <w:spacing w:before="0" w:beforeAutospacing="0" w:after="0" w:afterAutospacing="0"/>
        <w:jc w:val="both"/>
        <w:textAlignment w:val="baseline"/>
        <w:rPr>
          <w:rFonts w:ascii="Times" w:hAnsi="Times" w:cs="Times"/>
          <w:color w:val="000000"/>
          <w:sz w:val="18"/>
          <w:szCs w:val="18"/>
          <w:lang w:val="en"/>
        </w:rPr>
      </w:pPr>
      <w:r w:rsidRPr="009126E2">
        <w:rPr>
          <w:rFonts w:ascii="Times" w:hAnsi="Times" w:cs="Times"/>
          <w:color w:val="000000"/>
          <w:sz w:val="18"/>
          <w:szCs w:val="18"/>
          <w:lang w:val="en"/>
        </w:rPr>
        <w:t>I have reviewed this guidance document or proposed guidance document and I certify that it complies with sections 227.10 and 227.11 of the Wisconsin Statutes. I further certify that the guidance document or proposed guidance document contains no standard, requirement, or threshold that is not explicitly required or explicitly permitted by a statute or a rule that has been lawfully promulgated. I further certify that the guidance document or proposed guidance document contains no standard, requirement, or threshold that is more restrictive than a standard, requirement, or threshold contained in the Wisconsin Statutes.</w:t>
      </w:r>
    </w:p>
    <w:p w14:paraId="38DEBBAF" w14:textId="77777777" w:rsidR="001A3181" w:rsidRPr="009126E2" w:rsidRDefault="001A3181" w:rsidP="001A31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 New Roman" w:hAnsi="Times New Roman" w:cs="Times New Roman"/>
          <w:sz w:val="18"/>
          <w:szCs w:val="18"/>
        </w:rPr>
      </w:pPr>
      <w:r w:rsidRPr="009126E2">
        <w:rPr>
          <w:rStyle w:val="eop"/>
          <w:rFonts w:ascii="Times New Roman" w:hAnsi="Times New Roman" w:cs="Times New Roman"/>
          <w:sz w:val="18"/>
          <w:szCs w:val="18"/>
        </w:rPr>
        <w:t> </w:t>
      </w:r>
    </w:p>
    <w:p w14:paraId="53D301D0" w14:textId="77777777" w:rsidR="001A3181" w:rsidRPr="009126E2" w:rsidRDefault="001A3181" w:rsidP="001A318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imes New Roman" w:hAnsi="Times New Roman" w:cs="Times New Roman"/>
          <w:sz w:val="18"/>
          <w:szCs w:val="18"/>
          <w:u w:val="single"/>
        </w:rPr>
      </w:pPr>
      <w:r w:rsidRPr="009126E2">
        <w:rPr>
          <w:rStyle w:val="normaltextrun"/>
          <w:rFonts w:ascii="Times New Roman" w:hAnsi="Times New Roman" w:cs="Times New Roman"/>
          <w:sz w:val="18"/>
          <w:szCs w:val="18"/>
          <w:u w:val="single"/>
        </w:rPr>
        <w:t>/s/</w:t>
      </w:r>
      <w:r w:rsidRPr="009126E2">
        <w:rPr>
          <w:rStyle w:val="normaltextrun"/>
          <w:rFonts w:ascii="Times New Roman" w:hAnsi="Times New Roman" w:cs="Times New Roman"/>
          <w:sz w:val="18"/>
          <w:szCs w:val="18"/>
          <w:u w:val="single"/>
        </w:rPr>
        <w:tab/>
        <w:t>David Pabst</w:t>
      </w:r>
      <w:r w:rsidRPr="009126E2">
        <w:rPr>
          <w:rStyle w:val="normaltextrun"/>
          <w:rFonts w:ascii="Times New Roman" w:hAnsi="Times New Roman" w:cs="Times New Roman"/>
          <w:sz w:val="18"/>
          <w:szCs w:val="18"/>
          <w:u w:val="single"/>
        </w:rPr>
        <w:tab/>
      </w:r>
      <w:r w:rsidRPr="009126E2">
        <w:rPr>
          <w:rStyle w:val="normaltextrun"/>
          <w:rFonts w:ascii="Times New Roman" w:hAnsi="Times New Roman" w:cs="Times New Roman"/>
          <w:sz w:val="18"/>
          <w:szCs w:val="18"/>
          <w:u w:val="single"/>
        </w:rPr>
        <w:tab/>
      </w:r>
    </w:p>
    <w:p w14:paraId="60F96F36" w14:textId="77777777" w:rsidR="001A3181" w:rsidRPr="009126E2" w:rsidRDefault="001A3181" w:rsidP="001A3181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9126E2">
        <w:rPr>
          <w:rStyle w:val="normaltextrun"/>
          <w:rFonts w:ascii="Times New Roman" w:hAnsi="Times New Roman" w:cs="Times New Roman"/>
          <w:sz w:val="18"/>
          <w:szCs w:val="18"/>
        </w:rPr>
        <w:t>Title</w:t>
      </w:r>
      <w:r w:rsidRPr="009126E2">
        <w:rPr>
          <w:rStyle w:val="eop"/>
          <w:rFonts w:ascii="Times New Roman" w:hAnsi="Times New Roman" w:cs="Times New Roman"/>
          <w:sz w:val="18"/>
          <w:szCs w:val="18"/>
        </w:rPr>
        <w:t>: Director</w:t>
      </w:r>
    </w:p>
    <w:p w14:paraId="5C2C64F9" w14:textId="77777777" w:rsidR="001A3181" w:rsidRPr="009126E2" w:rsidRDefault="001A3181" w:rsidP="001A3181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9126E2">
        <w:rPr>
          <w:rStyle w:val="normaltextrun"/>
          <w:rFonts w:ascii="Times New Roman" w:hAnsi="Times New Roman" w:cs="Times New Roman"/>
          <w:sz w:val="18"/>
          <w:szCs w:val="18"/>
        </w:rPr>
        <w:t>Office</w:t>
      </w:r>
      <w:r w:rsidRPr="009126E2">
        <w:rPr>
          <w:rStyle w:val="eop"/>
          <w:rFonts w:ascii="Times New Roman" w:hAnsi="Times New Roman" w:cs="Times New Roman"/>
          <w:sz w:val="18"/>
          <w:szCs w:val="18"/>
        </w:rPr>
        <w:t>: Bureau of Transportation Safety</w:t>
      </w:r>
    </w:p>
    <w:p w14:paraId="2E2A960D" w14:textId="77777777" w:rsidR="001A3181" w:rsidRPr="009126E2" w:rsidRDefault="001A3181" w:rsidP="001A3181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9126E2">
        <w:rPr>
          <w:rStyle w:val="eop"/>
          <w:rFonts w:ascii="Times New Roman" w:hAnsi="Times New Roman" w:cs="Times New Roman"/>
          <w:sz w:val="18"/>
          <w:szCs w:val="18"/>
        </w:rPr>
        <w:t> </w:t>
      </w:r>
    </w:p>
    <w:p w14:paraId="70970476" w14:textId="46D46BB9" w:rsidR="007209DF" w:rsidRDefault="005B0AF8" w:rsidP="007209DF">
      <w:pPr>
        <w:spacing w:before="0"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70970477" wp14:editId="70970478">
                <wp:simplePos x="0" y="0"/>
                <wp:positionH relativeFrom="page">
                  <wp:align>left</wp:align>
                </wp:positionH>
                <wp:positionV relativeFrom="page">
                  <wp:posOffset>7095490</wp:posOffset>
                </wp:positionV>
                <wp:extent cx="338328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28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157D7A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558.7pt" to="26.65pt,5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" o:allowoverlap="f" strokecolor="#cfcdcd [2894]" strokeweight=".5pt">
                <v:stroke dashstyle="dash"/>
                <w10:wrap anchorx="page" anchory="page"/>
              </v:line>
            </w:pict>
          </mc:Fallback>
        </mc:AlternateContent>
      </w:r>
    </w:p>
    <w:sectPr w:rsidR="007209DF" w:rsidSect="00DB743A">
      <w:footerReference w:type="default" r:id="rId14"/>
      <w:headerReference w:type="first" r:id="rId15"/>
      <w:type w:val="continuous"/>
      <w:pgSz w:w="12240" w:h="15840" w:code="1"/>
      <w:pgMar w:top="806" w:right="1166" w:bottom="806" w:left="1166" w:header="288" w:footer="3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8B4D6" w14:textId="77777777" w:rsidR="00853A0D" w:rsidRDefault="00853A0D" w:rsidP="002B1508">
      <w:pPr>
        <w:spacing w:after="0"/>
      </w:pPr>
      <w:r>
        <w:separator/>
      </w:r>
    </w:p>
  </w:endnote>
  <w:endnote w:type="continuationSeparator" w:id="0">
    <w:p w14:paraId="6EBC4B0A" w14:textId="77777777" w:rsidR="00853A0D" w:rsidRDefault="00853A0D" w:rsidP="002B15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94441610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97047D" w14:textId="6CDB2438" w:rsidR="00227748" w:rsidRPr="002E2306" w:rsidRDefault="00227748">
            <w:pPr>
              <w:pStyle w:val="Footer"/>
              <w:jc w:val="center"/>
              <w:rPr>
                <w:sz w:val="18"/>
                <w:szCs w:val="18"/>
              </w:rPr>
            </w:pPr>
            <w:r w:rsidRPr="002E2306">
              <w:rPr>
                <w:sz w:val="18"/>
                <w:szCs w:val="18"/>
              </w:rPr>
              <w:t xml:space="preserve">Page </w:t>
            </w:r>
            <w:r w:rsidRPr="002E2306">
              <w:rPr>
                <w:b/>
                <w:bCs/>
                <w:sz w:val="18"/>
                <w:szCs w:val="18"/>
              </w:rPr>
              <w:fldChar w:fldCharType="begin"/>
            </w:r>
            <w:r w:rsidRPr="002E230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E2306">
              <w:rPr>
                <w:b/>
                <w:bCs/>
                <w:sz w:val="18"/>
                <w:szCs w:val="18"/>
              </w:rPr>
              <w:fldChar w:fldCharType="separate"/>
            </w:r>
            <w:r w:rsidR="00C252A9">
              <w:rPr>
                <w:b/>
                <w:bCs/>
                <w:sz w:val="18"/>
                <w:szCs w:val="18"/>
              </w:rPr>
              <w:t>2</w:t>
            </w:r>
            <w:r w:rsidRPr="002E2306">
              <w:rPr>
                <w:b/>
                <w:bCs/>
                <w:sz w:val="18"/>
                <w:szCs w:val="18"/>
              </w:rPr>
              <w:fldChar w:fldCharType="end"/>
            </w:r>
            <w:r w:rsidRPr="002E2306">
              <w:rPr>
                <w:sz w:val="18"/>
                <w:szCs w:val="18"/>
              </w:rPr>
              <w:t xml:space="preserve"> of </w:t>
            </w:r>
            <w:r w:rsidRPr="002E2306">
              <w:rPr>
                <w:b/>
                <w:bCs/>
                <w:sz w:val="18"/>
                <w:szCs w:val="18"/>
              </w:rPr>
              <w:fldChar w:fldCharType="begin"/>
            </w:r>
            <w:r w:rsidRPr="002E230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2E2306">
              <w:rPr>
                <w:b/>
                <w:bCs/>
                <w:sz w:val="18"/>
                <w:szCs w:val="18"/>
              </w:rPr>
              <w:fldChar w:fldCharType="separate"/>
            </w:r>
            <w:r w:rsidR="00C252A9">
              <w:rPr>
                <w:b/>
                <w:bCs/>
                <w:sz w:val="18"/>
                <w:szCs w:val="18"/>
              </w:rPr>
              <w:t>2</w:t>
            </w:r>
            <w:r w:rsidRPr="002E230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31F54" w14:textId="77777777" w:rsidR="00853A0D" w:rsidRDefault="00853A0D" w:rsidP="002B1508">
      <w:pPr>
        <w:spacing w:after="0"/>
      </w:pPr>
      <w:r>
        <w:separator/>
      </w:r>
    </w:p>
  </w:footnote>
  <w:footnote w:type="continuationSeparator" w:id="0">
    <w:p w14:paraId="2D7D7CD3" w14:textId="77777777" w:rsidR="00853A0D" w:rsidRDefault="00853A0D" w:rsidP="002B15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15" w:rightFromText="115" w:vertAnchor="page" w:tblpY="807"/>
      <w:tblOverlap w:val="never"/>
      <w:tblW w:w="9864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584"/>
      <w:gridCol w:w="5040"/>
      <w:gridCol w:w="3240"/>
    </w:tblGrid>
    <w:tr w:rsidR="003F6C32" w:rsidRPr="00FD1F5F" w14:paraId="70970488" w14:textId="77777777" w:rsidTr="0074110E">
      <w:trPr>
        <w:trHeight w:hRule="exact" w:val="1440"/>
      </w:trPr>
      <w:tc>
        <w:tcPr>
          <w:tcW w:w="1584" w:type="dxa"/>
          <w:vAlign w:val="center"/>
        </w:tcPr>
        <w:p w14:paraId="7097047E" w14:textId="77777777" w:rsidR="003F6C32" w:rsidRPr="00D8775F" w:rsidRDefault="003F6C32" w:rsidP="003F6C32">
          <w:pPr>
            <w:spacing w:before="0" w:after="0"/>
            <w:rPr>
              <w:rFonts w:eastAsia="Calibri" w:cs="Arial"/>
              <w:b/>
              <w:sz w:val="18"/>
              <w:szCs w:val="18"/>
            </w:rPr>
          </w:pPr>
          <w:r>
            <w:rPr>
              <w:rFonts w:eastAsia="Calibri" w:cs="Arial"/>
              <w:b/>
              <w:noProof/>
              <w:sz w:val="18"/>
              <w:szCs w:val="18"/>
            </w:rPr>
            <w:drawing>
              <wp:inline distT="0" distB="0" distL="0" distR="0" wp14:anchorId="7097048A" wp14:editId="7097048B">
                <wp:extent cx="819531" cy="8229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isdot-agency-name-logo-red-blue-m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531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shd w:val="clear" w:color="auto" w:fill="auto"/>
          <w:noWrap/>
          <w:tcMar>
            <w:left w:w="0" w:type="dxa"/>
            <w:bottom w:w="0" w:type="dxa"/>
            <w:right w:w="115" w:type="dxa"/>
          </w:tcMar>
          <w:vAlign w:val="center"/>
        </w:tcPr>
        <w:p w14:paraId="7097047F" w14:textId="77777777" w:rsidR="003F6C32" w:rsidRPr="00D8775F" w:rsidRDefault="003F6C32" w:rsidP="003F6C32">
          <w:pPr>
            <w:spacing w:before="0" w:after="0"/>
            <w:rPr>
              <w:rFonts w:eastAsia="Calibri" w:cs="Arial"/>
              <w:b/>
              <w:sz w:val="18"/>
              <w:szCs w:val="18"/>
            </w:rPr>
          </w:pPr>
          <w:r>
            <w:rPr>
              <w:rFonts w:eastAsia="Calibri" w:cs="Arial"/>
              <w:b/>
              <w:sz w:val="18"/>
              <w:szCs w:val="18"/>
            </w:rPr>
            <w:t>Wisconsin State Patrol Division Headquarters</w:t>
          </w:r>
        </w:p>
        <w:p w14:paraId="70970480" w14:textId="77777777" w:rsidR="003F6C32" w:rsidRPr="00D8775F" w:rsidRDefault="003F6C32" w:rsidP="003F6C32">
          <w:pPr>
            <w:spacing w:before="0" w:after="0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Hill Farms State Office Building</w:t>
          </w:r>
        </w:p>
        <w:p w14:paraId="70970481" w14:textId="77777777" w:rsidR="003F6C32" w:rsidRPr="00D8775F" w:rsidRDefault="003F6C32" w:rsidP="003F6C32">
          <w:pPr>
            <w:spacing w:before="0" w:after="0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4822 Madison Yards Way, 9</w:t>
          </w:r>
          <w:r w:rsidRPr="003249C8">
            <w:rPr>
              <w:rFonts w:eastAsia="Calibri" w:cs="Arial"/>
              <w:sz w:val="18"/>
              <w:szCs w:val="18"/>
            </w:rPr>
            <w:t>th</w:t>
          </w:r>
          <w:r>
            <w:rPr>
              <w:rFonts w:eastAsia="Calibri" w:cs="Arial"/>
              <w:sz w:val="18"/>
              <w:szCs w:val="18"/>
            </w:rPr>
            <w:t xml:space="preserve"> Floor South</w:t>
          </w:r>
        </w:p>
        <w:p w14:paraId="70970482" w14:textId="77777777" w:rsidR="003F6C32" w:rsidRPr="00FD1F5F" w:rsidRDefault="003F6C32" w:rsidP="003F6C32">
          <w:pPr>
            <w:spacing w:before="0" w:after="0"/>
            <w:rPr>
              <w:rFonts w:eastAsia="Calibri" w:cs="Arial"/>
              <w:sz w:val="16"/>
              <w:szCs w:val="16"/>
            </w:rPr>
          </w:pPr>
          <w:r>
            <w:rPr>
              <w:rFonts w:eastAsia="Calibri" w:cs="Arial"/>
              <w:sz w:val="18"/>
              <w:szCs w:val="18"/>
            </w:rPr>
            <w:t>Madison, WI 53705</w:t>
          </w:r>
        </w:p>
      </w:tc>
      <w:tc>
        <w:tcPr>
          <w:tcW w:w="3240" w:type="dxa"/>
          <w:shd w:val="clear" w:color="auto" w:fill="auto"/>
          <w:noWrap/>
          <w:tcMar>
            <w:left w:w="0" w:type="dxa"/>
            <w:right w:w="115" w:type="dxa"/>
          </w:tcMar>
          <w:vAlign w:val="center"/>
        </w:tcPr>
        <w:p w14:paraId="70970483" w14:textId="77777777" w:rsidR="003F6C32" w:rsidRPr="00FD1F5F" w:rsidRDefault="003F6C32" w:rsidP="003F6C32">
          <w:pPr>
            <w:spacing w:before="0" w:after="0" w:line="220" w:lineRule="exact"/>
            <w:jc w:val="right"/>
            <w:rPr>
              <w:rFonts w:eastAsia="Calibri" w:cs="Arial"/>
              <w:b/>
              <w:sz w:val="18"/>
              <w:szCs w:val="18"/>
            </w:rPr>
          </w:pPr>
          <w:r w:rsidRPr="00FD1F5F">
            <w:rPr>
              <w:rFonts w:eastAsia="Calibri" w:cs="Arial"/>
              <w:b/>
              <w:sz w:val="18"/>
              <w:szCs w:val="18"/>
            </w:rPr>
            <w:t>Governor</w:t>
          </w:r>
          <w:r>
            <w:rPr>
              <w:rFonts w:eastAsia="Calibri" w:cs="Arial"/>
              <w:b/>
              <w:sz w:val="18"/>
              <w:szCs w:val="18"/>
            </w:rPr>
            <w:t xml:space="preserve"> Tony Evers</w:t>
          </w:r>
        </w:p>
        <w:p w14:paraId="70970484" w14:textId="77777777" w:rsidR="003F6C32" w:rsidRPr="00FD1F5F" w:rsidRDefault="003F6C32" w:rsidP="003F6C32">
          <w:pPr>
            <w:spacing w:before="0" w:after="0" w:line="220" w:lineRule="exact"/>
            <w:jc w:val="right"/>
            <w:rPr>
              <w:rFonts w:eastAsia="Calibri" w:cs="Arial"/>
              <w:b/>
              <w:sz w:val="18"/>
              <w:szCs w:val="18"/>
            </w:rPr>
          </w:pPr>
          <w:r w:rsidRPr="00FD1F5F">
            <w:rPr>
              <w:rFonts w:eastAsia="Calibri" w:cs="Arial"/>
              <w:b/>
              <w:sz w:val="18"/>
              <w:szCs w:val="18"/>
            </w:rPr>
            <w:t>Secretary</w:t>
          </w:r>
          <w:r>
            <w:rPr>
              <w:rFonts w:eastAsia="Calibri" w:cs="Arial"/>
              <w:b/>
              <w:sz w:val="18"/>
              <w:szCs w:val="18"/>
            </w:rPr>
            <w:t xml:space="preserve"> </w:t>
          </w:r>
          <w:r w:rsidRPr="00B4139D">
            <w:rPr>
              <w:rFonts w:eastAsia="Calibri" w:cs="Arial"/>
              <w:b/>
              <w:sz w:val="18"/>
              <w:szCs w:val="18"/>
            </w:rPr>
            <w:t>Craig Thompson</w:t>
          </w:r>
        </w:p>
        <w:p w14:paraId="70970485" w14:textId="77777777" w:rsidR="003F6C32" w:rsidRPr="00FD1F5F" w:rsidRDefault="003F6C32" w:rsidP="003F6C32">
          <w:pPr>
            <w:spacing w:before="0" w:after="0" w:line="220" w:lineRule="exact"/>
            <w:jc w:val="right"/>
            <w:rPr>
              <w:rFonts w:eastAsia="Calibri" w:cs="Arial"/>
              <w:sz w:val="18"/>
              <w:szCs w:val="18"/>
              <w:u w:val="single"/>
            </w:rPr>
          </w:pPr>
          <w:r w:rsidRPr="00FD1F5F">
            <w:rPr>
              <w:rFonts w:eastAsia="Calibri" w:cs="Arial"/>
              <w:sz w:val="18"/>
              <w:szCs w:val="18"/>
              <w:u w:val="single"/>
            </w:rPr>
            <w:t>wisconsindot.gov</w:t>
          </w:r>
        </w:p>
        <w:p w14:paraId="70970486" w14:textId="77777777" w:rsidR="003F6C32" w:rsidRPr="00FD1F5F" w:rsidRDefault="003F6C32" w:rsidP="003F6C32">
          <w:pPr>
            <w:spacing w:before="0" w:after="0" w:line="220" w:lineRule="exact"/>
            <w:jc w:val="right"/>
            <w:rPr>
              <w:rFonts w:eastAsia="Calibri" w:cs="Arial"/>
              <w:sz w:val="18"/>
              <w:szCs w:val="18"/>
            </w:rPr>
          </w:pPr>
          <w:r w:rsidRPr="00FD1F5F">
            <w:rPr>
              <w:rFonts w:eastAsia="Calibri" w:cs="Arial"/>
              <w:sz w:val="18"/>
              <w:szCs w:val="18"/>
            </w:rPr>
            <w:t>Telephone</w:t>
          </w:r>
          <w:r>
            <w:rPr>
              <w:rFonts w:eastAsia="Calibri" w:cs="Arial"/>
              <w:sz w:val="18"/>
              <w:szCs w:val="18"/>
            </w:rPr>
            <w:t xml:space="preserve">: </w:t>
          </w:r>
          <w:r w:rsidRPr="00FD1F5F">
            <w:rPr>
              <w:rFonts w:eastAsia="Calibri" w:cs="Arial"/>
              <w:sz w:val="18"/>
              <w:szCs w:val="18"/>
            </w:rPr>
            <w:t>(</w:t>
          </w:r>
          <w:r>
            <w:rPr>
              <w:rFonts w:eastAsia="Calibri" w:cs="Arial"/>
              <w:sz w:val="18"/>
              <w:szCs w:val="18"/>
            </w:rPr>
            <w:t>844</w:t>
          </w:r>
          <w:r w:rsidRPr="00FD1F5F">
            <w:rPr>
              <w:rFonts w:eastAsia="Calibri" w:cs="Arial"/>
              <w:sz w:val="18"/>
              <w:szCs w:val="18"/>
            </w:rPr>
            <w:t xml:space="preserve">) </w:t>
          </w:r>
          <w:r>
            <w:rPr>
              <w:rFonts w:eastAsia="Calibri" w:cs="Arial"/>
              <w:sz w:val="18"/>
              <w:szCs w:val="18"/>
            </w:rPr>
            <w:t>847-1234</w:t>
          </w:r>
        </w:p>
        <w:p w14:paraId="70970487" w14:textId="77777777" w:rsidR="003F6C32" w:rsidRPr="00D8775F" w:rsidRDefault="003F6C32" w:rsidP="003F6C32">
          <w:pPr>
            <w:spacing w:before="0" w:after="0" w:line="220" w:lineRule="exact"/>
            <w:jc w:val="right"/>
            <w:rPr>
              <w:rFonts w:eastAsia="Calibri" w:cs="Arial"/>
              <w:sz w:val="18"/>
              <w:szCs w:val="18"/>
            </w:rPr>
          </w:pPr>
          <w:r w:rsidRPr="00FD1F5F">
            <w:rPr>
              <w:rFonts w:eastAsia="Calibri" w:cs="Arial"/>
              <w:sz w:val="18"/>
              <w:szCs w:val="18"/>
            </w:rPr>
            <w:t>FAX</w:t>
          </w:r>
          <w:r>
            <w:rPr>
              <w:rFonts w:eastAsia="Calibri" w:cs="Arial"/>
              <w:sz w:val="18"/>
              <w:szCs w:val="18"/>
            </w:rPr>
            <w:t xml:space="preserve">: </w:t>
          </w:r>
          <w:r w:rsidRPr="00FD1F5F">
            <w:rPr>
              <w:rFonts w:eastAsia="Calibri" w:cs="Arial"/>
              <w:sz w:val="18"/>
              <w:szCs w:val="18"/>
            </w:rPr>
            <w:t>(</w:t>
          </w:r>
          <w:r>
            <w:rPr>
              <w:rFonts w:eastAsia="Calibri" w:cs="Arial"/>
              <w:sz w:val="18"/>
              <w:szCs w:val="18"/>
            </w:rPr>
            <w:t>608</w:t>
          </w:r>
          <w:r w:rsidRPr="00FD1F5F">
            <w:rPr>
              <w:rFonts w:eastAsia="Calibri" w:cs="Arial"/>
              <w:sz w:val="18"/>
              <w:szCs w:val="18"/>
            </w:rPr>
            <w:t xml:space="preserve">) </w:t>
          </w:r>
          <w:r>
            <w:rPr>
              <w:rFonts w:eastAsia="Calibri" w:cs="Arial"/>
              <w:sz w:val="18"/>
              <w:szCs w:val="18"/>
            </w:rPr>
            <w:t>267-4495</w:t>
          </w:r>
        </w:p>
      </w:tc>
    </w:tr>
  </w:tbl>
  <w:p w14:paraId="70970489" w14:textId="5AB1ECFC" w:rsidR="003F6C32" w:rsidRDefault="003F6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C3F"/>
    <w:multiLevelType w:val="hybridMultilevel"/>
    <w:tmpl w:val="2068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6A64"/>
    <w:multiLevelType w:val="hybridMultilevel"/>
    <w:tmpl w:val="A7F05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41281C"/>
    <w:multiLevelType w:val="hybridMultilevel"/>
    <w:tmpl w:val="8558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E5BF2"/>
    <w:multiLevelType w:val="hybridMultilevel"/>
    <w:tmpl w:val="4C8A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770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DC955BC"/>
    <w:multiLevelType w:val="hybridMultilevel"/>
    <w:tmpl w:val="2276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51"/>
    <w:rsid w:val="00003CC4"/>
    <w:rsid w:val="00007DEF"/>
    <w:rsid w:val="000144D5"/>
    <w:rsid w:val="00030FB8"/>
    <w:rsid w:val="0005061D"/>
    <w:rsid w:val="00057434"/>
    <w:rsid w:val="000631E0"/>
    <w:rsid w:val="00072103"/>
    <w:rsid w:val="0007795B"/>
    <w:rsid w:val="0008658B"/>
    <w:rsid w:val="00093CF4"/>
    <w:rsid w:val="000A005C"/>
    <w:rsid w:val="000A7DCB"/>
    <w:rsid w:val="000B4A03"/>
    <w:rsid w:val="000B4DC7"/>
    <w:rsid w:val="000C1B52"/>
    <w:rsid w:val="000C6700"/>
    <w:rsid w:val="000E3D67"/>
    <w:rsid w:val="000E4E43"/>
    <w:rsid w:val="00105C72"/>
    <w:rsid w:val="00120F03"/>
    <w:rsid w:val="00130AFB"/>
    <w:rsid w:val="00137274"/>
    <w:rsid w:val="00152A62"/>
    <w:rsid w:val="00183101"/>
    <w:rsid w:val="001862A3"/>
    <w:rsid w:val="00186627"/>
    <w:rsid w:val="00196D5F"/>
    <w:rsid w:val="001A02BB"/>
    <w:rsid w:val="001A3181"/>
    <w:rsid w:val="001A427A"/>
    <w:rsid w:val="001B2747"/>
    <w:rsid w:val="001B39AE"/>
    <w:rsid w:val="001B40E8"/>
    <w:rsid w:val="001D503A"/>
    <w:rsid w:val="001D5D62"/>
    <w:rsid w:val="001F11D5"/>
    <w:rsid w:val="001F1E82"/>
    <w:rsid w:val="001F3B56"/>
    <w:rsid w:val="00213070"/>
    <w:rsid w:val="00226428"/>
    <w:rsid w:val="00227748"/>
    <w:rsid w:val="00236F1C"/>
    <w:rsid w:val="00237EE8"/>
    <w:rsid w:val="00237F77"/>
    <w:rsid w:val="0024778B"/>
    <w:rsid w:val="00262E74"/>
    <w:rsid w:val="002754D3"/>
    <w:rsid w:val="0029281C"/>
    <w:rsid w:val="002A2ED6"/>
    <w:rsid w:val="002B0A01"/>
    <w:rsid w:val="002B1508"/>
    <w:rsid w:val="002C5B55"/>
    <w:rsid w:val="002E20F1"/>
    <w:rsid w:val="002E2306"/>
    <w:rsid w:val="003010AE"/>
    <w:rsid w:val="003249C8"/>
    <w:rsid w:val="0033059C"/>
    <w:rsid w:val="00332526"/>
    <w:rsid w:val="00332FEC"/>
    <w:rsid w:val="0033773D"/>
    <w:rsid w:val="003509BD"/>
    <w:rsid w:val="00361BA3"/>
    <w:rsid w:val="00374F13"/>
    <w:rsid w:val="003763E0"/>
    <w:rsid w:val="00376FAF"/>
    <w:rsid w:val="003B55A3"/>
    <w:rsid w:val="003C7C6D"/>
    <w:rsid w:val="003D3AA8"/>
    <w:rsid w:val="003D4E56"/>
    <w:rsid w:val="003D690D"/>
    <w:rsid w:val="003F354F"/>
    <w:rsid w:val="003F6C32"/>
    <w:rsid w:val="003F715E"/>
    <w:rsid w:val="00407784"/>
    <w:rsid w:val="0041513C"/>
    <w:rsid w:val="00423C00"/>
    <w:rsid w:val="00473B37"/>
    <w:rsid w:val="00490275"/>
    <w:rsid w:val="00490CB9"/>
    <w:rsid w:val="0049250C"/>
    <w:rsid w:val="004A09A1"/>
    <w:rsid w:val="004A5C68"/>
    <w:rsid w:val="004B4031"/>
    <w:rsid w:val="004B44A6"/>
    <w:rsid w:val="004C1AA8"/>
    <w:rsid w:val="004D6F49"/>
    <w:rsid w:val="004F0FB8"/>
    <w:rsid w:val="004F2EB7"/>
    <w:rsid w:val="00542C51"/>
    <w:rsid w:val="00564330"/>
    <w:rsid w:val="005773DF"/>
    <w:rsid w:val="005777FD"/>
    <w:rsid w:val="005838FB"/>
    <w:rsid w:val="005B0AF8"/>
    <w:rsid w:val="005B0CEA"/>
    <w:rsid w:val="005E0F8B"/>
    <w:rsid w:val="005E4A6B"/>
    <w:rsid w:val="00627971"/>
    <w:rsid w:val="006424DC"/>
    <w:rsid w:val="00644ABC"/>
    <w:rsid w:val="00652A85"/>
    <w:rsid w:val="006622F5"/>
    <w:rsid w:val="006820AF"/>
    <w:rsid w:val="0069753F"/>
    <w:rsid w:val="006B7F02"/>
    <w:rsid w:val="006D4485"/>
    <w:rsid w:val="006D72E2"/>
    <w:rsid w:val="006E1B0C"/>
    <w:rsid w:val="0070148E"/>
    <w:rsid w:val="007072C2"/>
    <w:rsid w:val="0070742D"/>
    <w:rsid w:val="007113FB"/>
    <w:rsid w:val="00712207"/>
    <w:rsid w:val="007209DF"/>
    <w:rsid w:val="00740755"/>
    <w:rsid w:val="007509D1"/>
    <w:rsid w:val="00753DCC"/>
    <w:rsid w:val="007640D9"/>
    <w:rsid w:val="007714EA"/>
    <w:rsid w:val="00775794"/>
    <w:rsid w:val="007C16B7"/>
    <w:rsid w:val="007F6FA2"/>
    <w:rsid w:val="00813F21"/>
    <w:rsid w:val="00830172"/>
    <w:rsid w:val="00853A0D"/>
    <w:rsid w:val="008573A2"/>
    <w:rsid w:val="008617C3"/>
    <w:rsid w:val="0086334B"/>
    <w:rsid w:val="008873BB"/>
    <w:rsid w:val="008B50F6"/>
    <w:rsid w:val="008B734D"/>
    <w:rsid w:val="008C72D3"/>
    <w:rsid w:val="00904F81"/>
    <w:rsid w:val="009265EC"/>
    <w:rsid w:val="00956D6A"/>
    <w:rsid w:val="009577EC"/>
    <w:rsid w:val="0096067F"/>
    <w:rsid w:val="0096091F"/>
    <w:rsid w:val="00967983"/>
    <w:rsid w:val="009A7FB9"/>
    <w:rsid w:val="009C0D83"/>
    <w:rsid w:val="009C1114"/>
    <w:rsid w:val="009F49A2"/>
    <w:rsid w:val="009F595D"/>
    <w:rsid w:val="009F78FF"/>
    <w:rsid w:val="00A343C6"/>
    <w:rsid w:val="00A37944"/>
    <w:rsid w:val="00A711DE"/>
    <w:rsid w:val="00A800EC"/>
    <w:rsid w:val="00A81A03"/>
    <w:rsid w:val="00A86FB7"/>
    <w:rsid w:val="00A9331C"/>
    <w:rsid w:val="00A971BC"/>
    <w:rsid w:val="00AB087C"/>
    <w:rsid w:val="00AC005D"/>
    <w:rsid w:val="00AC6ACD"/>
    <w:rsid w:val="00AE0F3A"/>
    <w:rsid w:val="00B22ED6"/>
    <w:rsid w:val="00B2732F"/>
    <w:rsid w:val="00B34E4A"/>
    <w:rsid w:val="00B4139D"/>
    <w:rsid w:val="00B65B80"/>
    <w:rsid w:val="00B93DB5"/>
    <w:rsid w:val="00B97C26"/>
    <w:rsid w:val="00BD15FF"/>
    <w:rsid w:val="00BD3E5F"/>
    <w:rsid w:val="00BF1578"/>
    <w:rsid w:val="00BF261C"/>
    <w:rsid w:val="00BF28C6"/>
    <w:rsid w:val="00C0668C"/>
    <w:rsid w:val="00C167BE"/>
    <w:rsid w:val="00C22412"/>
    <w:rsid w:val="00C234E0"/>
    <w:rsid w:val="00C252A9"/>
    <w:rsid w:val="00C26872"/>
    <w:rsid w:val="00C30390"/>
    <w:rsid w:val="00C35665"/>
    <w:rsid w:val="00C41D76"/>
    <w:rsid w:val="00C421B0"/>
    <w:rsid w:val="00C570E8"/>
    <w:rsid w:val="00C64333"/>
    <w:rsid w:val="00C6638E"/>
    <w:rsid w:val="00C75211"/>
    <w:rsid w:val="00C839BB"/>
    <w:rsid w:val="00CA52DE"/>
    <w:rsid w:val="00CB2BE5"/>
    <w:rsid w:val="00CD0873"/>
    <w:rsid w:val="00CD32A8"/>
    <w:rsid w:val="00CE05B3"/>
    <w:rsid w:val="00CE0D3A"/>
    <w:rsid w:val="00D002E7"/>
    <w:rsid w:val="00D051B1"/>
    <w:rsid w:val="00D0575C"/>
    <w:rsid w:val="00D25110"/>
    <w:rsid w:val="00D277A2"/>
    <w:rsid w:val="00D57BB1"/>
    <w:rsid w:val="00D8775F"/>
    <w:rsid w:val="00DB743A"/>
    <w:rsid w:val="00DC0243"/>
    <w:rsid w:val="00DD4888"/>
    <w:rsid w:val="00DF6B23"/>
    <w:rsid w:val="00E03DD5"/>
    <w:rsid w:val="00E1147C"/>
    <w:rsid w:val="00E1161D"/>
    <w:rsid w:val="00E2276A"/>
    <w:rsid w:val="00E316AA"/>
    <w:rsid w:val="00E33B50"/>
    <w:rsid w:val="00E370BA"/>
    <w:rsid w:val="00E47F8D"/>
    <w:rsid w:val="00E66119"/>
    <w:rsid w:val="00E90877"/>
    <w:rsid w:val="00EB35A4"/>
    <w:rsid w:val="00EB6F39"/>
    <w:rsid w:val="00EB7622"/>
    <w:rsid w:val="00ED67B2"/>
    <w:rsid w:val="00ED722A"/>
    <w:rsid w:val="00ED7ED5"/>
    <w:rsid w:val="00EF036D"/>
    <w:rsid w:val="00F00F2C"/>
    <w:rsid w:val="00F066B9"/>
    <w:rsid w:val="00F109C2"/>
    <w:rsid w:val="00F11494"/>
    <w:rsid w:val="00F164CC"/>
    <w:rsid w:val="00F2003D"/>
    <w:rsid w:val="00F21181"/>
    <w:rsid w:val="00F21663"/>
    <w:rsid w:val="00F23504"/>
    <w:rsid w:val="00F26A2E"/>
    <w:rsid w:val="00F27BA6"/>
    <w:rsid w:val="00F448E0"/>
    <w:rsid w:val="00F532B3"/>
    <w:rsid w:val="00F562BA"/>
    <w:rsid w:val="00F81D81"/>
    <w:rsid w:val="00FA1C77"/>
    <w:rsid w:val="00FB4A51"/>
    <w:rsid w:val="00FB5C13"/>
    <w:rsid w:val="00FC7AAD"/>
    <w:rsid w:val="00FD1F5F"/>
    <w:rsid w:val="00FE4F00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970474"/>
  <w15:chartTrackingRefBased/>
  <w15:docId w15:val="{ECA21D0C-B6C2-40C0-B8D9-0CFDE6BE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FB"/>
    <w:pPr>
      <w:spacing w:before="20" w:after="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9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5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B150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1508"/>
  </w:style>
  <w:style w:type="paragraph" w:styleId="Footer">
    <w:name w:val="footer"/>
    <w:basedOn w:val="Normal"/>
    <w:link w:val="FooterChar"/>
    <w:uiPriority w:val="99"/>
    <w:unhideWhenUsed/>
    <w:rsid w:val="002B150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1508"/>
  </w:style>
  <w:style w:type="table" w:styleId="TableGrid">
    <w:name w:val="Table Grid"/>
    <w:basedOn w:val="TableNormal"/>
    <w:uiPriority w:val="39"/>
    <w:locked/>
    <w:rsid w:val="002B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4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4D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59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95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595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F595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F595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F595D"/>
    <w:rPr>
      <w:b/>
      <w:bCs/>
    </w:rPr>
  </w:style>
  <w:style w:type="paragraph" w:styleId="ListParagraph">
    <w:name w:val="List Paragraph"/>
    <w:basedOn w:val="Normal"/>
    <w:uiPriority w:val="34"/>
    <w:qFormat/>
    <w:rsid w:val="009F595D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9F595D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9F595D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9F595D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9F595D"/>
    <w:pPr>
      <w:spacing w:after="0" w:line="240" w:lineRule="auto"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1B39AE"/>
    <w:rPr>
      <w:color w:val="808080"/>
    </w:rPr>
  </w:style>
  <w:style w:type="paragraph" w:customStyle="1" w:styleId="Default">
    <w:name w:val="Default"/>
    <w:rsid w:val="005777F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0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0E8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A3181"/>
    <w:pPr>
      <w:spacing w:before="100" w:beforeAutospacing="1" w:after="100" w:afterAutospacing="1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1A3181"/>
  </w:style>
  <w:style w:type="character" w:customStyle="1" w:styleId="eop">
    <w:name w:val="eop"/>
    <w:basedOn w:val="DefaultParagraphFont"/>
    <w:rsid w:val="001A3181"/>
  </w:style>
  <w:style w:type="character" w:customStyle="1" w:styleId="qsnumparanum">
    <w:name w:val="qs_num_paranum_"/>
    <w:basedOn w:val="DefaultParagraphFont"/>
    <w:rsid w:val="00BF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402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590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23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82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182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01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63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93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OTDSPGuidanceDocs@dot.wi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wi-sba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2018-03-23T00:00:00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B3FED4D79FA4F8A76EE9437D3B3F9" ma:contentTypeVersion="5" ma:contentTypeDescription="Create a new document." ma:contentTypeScope="" ma:versionID="21a64a648074b90d5c3e24b181b7179c">
  <xsd:schema xmlns:xsd="http://www.w3.org/2001/XMLSchema" xmlns:xs="http://www.w3.org/2001/XMLSchema" xmlns:p="http://schemas.microsoft.com/office/2006/metadata/properties" xmlns:ns2="2ac9ed9f-1aa6-4c2c-8b18-a15eacb64b86" xmlns:ns3="a731f38d-514a-4bf3-ae2b-83dda1e3a3a0" targetNamespace="http://schemas.microsoft.com/office/2006/metadata/properties" ma:root="true" ma:fieldsID="e05212dc8aec0add16be01b86115e609" ns2:_="" ns3:_="">
    <xsd:import namespace="2ac9ed9f-1aa6-4c2c-8b18-a15eacb64b86"/>
    <xsd:import namespace="a731f38d-514a-4bf3-ae2b-83dda1e3a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9ed9f-1aa6-4c2c-8b18-a15eacb64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1f38d-514a-4bf3-ae2b-83dda1e3a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31f38d-514a-4bf3-ae2b-83dda1e3a3a0">
      <UserInfo>
        <DisplayName>DOT DL BITS ARB (Architecture Review Board)</DisplayName>
        <AccountId>31</AccountId>
        <AccountType/>
      </UserInfo>
      <UserInfo>
        <DisplayName>Findley, Rigel - DOT</DisplayName>
        <AccountId>205</AccountId>
        <AccountType/>
      </UserInfo>
      <UserInfo>
        <DisplayName>Bloom, Kim - DOT</DisplayName>
        <AccountId>79</AccountId>
        <AccountType/>
      </UserInfo>
      <UserInfo>
        <DisplayName>Blankenheim, Peter - DOT</DisplayName>
        <AccountId>1392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C2D277-E0BE-475A-8907-14E738CC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9ed9f-1aa6-4c2c-8b18-a15eacb64b86"/>
    <ds:schemaRef ds:uri="a731f38d-514a-4bf3-ae2b-83dda1e3a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A4593-3FB6-4963-97A3-5B545649D750}">
  <ds:schemaRefs>
    <ds:schemaRef ds:uri="http://schemas.microsoft.com/office/2006/documentManagement/types"/>
    <ds:schemaRef ds:uri="a731f38d-514a-4bf3-ae2b-83dda1e3a3a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ac9ed9f-1aa6-4c2c-8b18-a15eacb64b8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89585B-9DF7-4CD9-86C5-28749E84E5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D5BBED-3308-4CDA-A6A8-2B506CE9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Department of Transportation Letterhead template</vt:lpstr>
    </vt:vector>
  </TitlesOfParts>
  <Company>Wisconsin Department of Transportation</Company>
  <LinksUpToDate>false</LinksUpToDate>
  <CharactersWithSpaces>4495</CharactersWithSpaces>
  <SharedDoc>false</SharedDoc>
  <HyperlinkBase>http://wisconsindot.gov/Pages/home.aspx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Department of Transportation Letterhead template</dc:title>
  <dc:subject/>
  <dc:creator>WisDOT</dc:creator>
  <cp:keywords>Wisconsin Department of Transportation Letterhead template</cp:keywords>
  <dc:description/>
  <cp:lastModifiedBy>Wilson, Louise F.   DPI</cp:lastModifiedBy>
  <cp:revision>2</cp:revision>
  <cp:lastPrinted>2018-03-22T15:54:00Z</cp:lastPrinted>
  <dcterms:created xsi:type="dcterms:W3CDTF">2020-06-30T13:55:00Z</dcterms:created>
  <dcterms:modified xsi:type="dcterms:W3CDTF">2020-06-30T13:55:00Z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0x0101007AAB3FED4D79FA4F8A76EE9437D3B3F9</vt:lpwstr>
  </property>
</Properties>
</file>